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60" w:rsidRDefault="007C5B60" w:rsidP="007C5B60">
      <w:pPr>
        <w:pStyle w:val="a6"/>
        <w:jc w:val="center"/>
        <w:rPr>
          <w:rFonts w:ascii="Times New Roman" w:hAnsi="Times New Roman" w:cs="Times New Roman"/>
          <w:b/>
          <w:bCs/>
          <w:iCs/>
          <w:color w:val="000000" w:themeColor="text1"/>
          <w:sz w:val="32"/>
          <w:szCs w:val="32"/>
          <w:lang w:eastAsia="ru-RU"/>
        </w:rPr>
      </w:pPr>
      <w:r w:rsidRPr="007C5B60">
        <w:rPr>
          <w:rFonts w:ascii="Times New Roman" w:hAnsi="Times New Roman" w:cs="Times New Roman"/>
          <w:b/>
          <w:bCs/>
          <w:iCs/>
          <w:color w:val="000000" w:themeColor="text1"/>
          <w:sz w:val="32"/>
          <w:szCs w:val="32"/>
          <w:lang w:eastAsia="ru-RU"/>
        </w:rPr>
        <w:t>МБДОУ детский сад № 33 «Светлячок</w:t>
      </w:r>
      <w:r>
        <w:rPr>
          <w:rFonts w:ascii="Times New Roman" w:hAnsi="Times New Roman" w:cs="Times New Roman"/>
          <w:b/>
          <w:bCs/>
          <w:iCs/>
          <w:color w:val="000000" w:themeColor="text1"/>
          <w:sz w:val="32"/>
          <w:szCs w:val="32"/>
          <w:lang w:eastAsia="ru-RU"/>
        </w:rPr>
        <w:t>»</w:t>
      </w: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Default="007C5B60" w:rsidP="007C5B60">
      <w:pPr>
        <w:pStyle w:val="a6"/>
        <w:jc w:val="center"/>
        <w:rPr>
          <w:rFonts w:ascii="Times New Roman" w:hAnsi="Times New Roman" w:cs="Times New Roman"/>
          <w:b/>
          <w:bCs/>
          <w:iCs/>
          <w:color w:val="000000" w:themeColor="text1"/>
          <w:sz w:val="32"/>
          <w:szCs w:val="32"/>
          <w:lang w:eastAsia="ru-RU"/>
        </w:rPr>
      </w:pPr>
    </w:p>
    <w:p w:rsidR="007C5B60" w:rsidRPr="007C5B60" w:rsidRDefault="007C5B60" w:rsidP="007C5B60">
      <w:pPr>
        <w:pStyle w:val="a6"/>
        <w:jc w:val="center"/>
        <w:rPr>
          <w:rFonts w:ascii="Times New Roman" w:hAnsi="Times New Roman" w:cs="Times New Roman"/>
          <w:b/>
          <w:bCs/>
          <w:iCs/>
          <w:color w:val="000000" w:themeColor="text1"/>
          <w:sz w:val="32"/>
          <w:szCs w:val="32"/>
          <w:lang w:eastAsia="ru-RU"/>
        </w:rPr>
      </w:pPr>
    </w:p>
    <w:p w:rsidR="00F9004B" w:rsidRPr="007C5B60" w:rsidRDefault="00F9004B" w:rsidP="007C5B60">
      <w:pPr>
        <w:pStyle w:val="a6"/>
        <w:jc w:val="center"/>
        <w:rPr>
          <w:rFonts w:ascii="Times New Roman" w:hAnsi="Times New Roman" w:cs="Times New Roman"/>
          <w:b/>
          <w:bCs/>
          <w:iCs/>
          <w:color w:val="000000" w:themeColor="text1"/>
          <w:sz w:val="44"/>
          <w:szCs w:val="44"/>
          <w:lang w:eastAsia="ru-RU"/>
        </w:rPr>
      </w:pPr>
      <w:r w:rsidRPr="007C5B60">
        <w:rPr>
          <w:rFonts w:ascii="Times New Roman" w:hAnsi="Times New Roman" w:cs="Times New Roman"/>
          <w:b/>
          <w:bCs/>
          <w:iCs/>
          <w:color w:val="000000" w:themeColor="text1"/>
          <w:sz w:val="44"/>
          <w:szCs w:val="44"/>
          <w:lang w:eastAsia="ru-RU"/>
        </w:rPr>
        <w:t>Консультации для воспитателей.</w:t>
      </w:r>
    </w:p>
    <w:p w:rsidR="00F9004B" w:rsidRDefault="00F9004B" w:rsidP="007C5B60">
      <w:pPr>
        <w:pStyle w:val="a6"/>
        <w:jc w:val="center"/>
        <w:rPr>
          <w:rFonts w:ascii="Times New Roman" w:hAnsi="Times New Roman" w:cs="Times New Roman"/>
          <w:b/>
          <w:bCs/>
          <w:color w:val="000000" w:themeColor="text1"/>
          <w:kern w:val="36"/>
          <w:sz w:val="72"/>
          <w:szCs w:val="72"/>
          <w:lang w:eastAsia="ru-RU"/>
        </w:rPr>
      </w:pPr>
      <w:r w:rsidRPr="007C5B60">
        <w:rPr>
          <w:rFonts w:ascii="Times New Roman" w:hAnsi="Times New Roman" w:cs="Times New Roman"/>
          <w:b/>
          <w:bCs/>
          <w:color w:val="000000" w:themeColor="text1"/>
          <w:kern w:val="36"/>
          <w:sz w:val="72"/>
          <w:szCs w:val="72"/>
          <w:lang w:eastAsia="ru-RU"/>
        </w:rPr>
        <w:t>«Профилактика плоскостопи</w:t>
      </w:r>
      <w:r w:rsidR="005C6452" w:rsidRPr="007C5B60">
        <w:rPr>
          <w:rFonts w:ascii="Times New Roman" w:hAnsi="Times New Roman" w:cs="Times New Roman"/>
          <w:b/>
          <w:bCs/>
          <w:color w:val="000000" w:themeColor="text1"/>
          <w:kern w:val="36"/>
          <w:sz w:val="72"/>
          <w:szCs w:val="72"/>
          <w:lang w:eastAsia="ru-RU"/>
        </w:rPr>
        <w:t>я у детей дошкольного возраста</w:t>
      </w:r>
      <w:r w:rsidRPr="007C5B60">
        <w:rPr>
          <w:rFonts w:ascii="Times New Roman" w:hAnsi="Times New Roman" w:cs="Times New Roman"/>
          <w:b/>
          <w:bCs/>
          <w:color w:val="000000" w:themeColor="text1"/>
          <w:kern w:val="36"/>
          <w:sz w:val="72"/>
          <w:szCs w:val="72"/>
          <w:lang w:eastAsia="ru-RU"/>
        </w:rPr>
        <w:t>»</w:t>
      </w:r>
    </w:p>
    <w:p w:rsidR="007C5B60" w:rsidRDefault="007C5B60" w:rsidP="007C5B60">
      <w:pPr>
        <w:pStyle w:val="a6"/>
        <w:jc w:val="center"/>
        <w:rPr>
          <w:rFonts w:ascii="Times New Roman" w:hAnsi="Times New Roman" w:cs="Times New Roman"/>
          <w:b/>
          <w:bCs/>
          <w:color w:val="000000" w:themeColor="text1"/>
          <w:kern w:val="36"/>
          <w:sz w:val="72"/>
          <w:szCs w:val="72"/>
          <w:lang w:eastAsia="ru-RU"/>
        </w:rPr>
      </w:pPr>
    </w:p>
    <w:p w:rsidR="007C5B60" w:rsidRDefault="007C5B60" w:rsidP="007C5B60">
      <w:pPr>
        <w:pStyle w:val="a6"/>
        <w:jc w:val="center"/>
        <w:rPr>
          <w:rFonts w:ascii="Times New Roman" w:hAnsi="Times New Roman" w:cs="Times New Roman"/>
          <w:b/>
          <w:bCs/>
          <w:color w:val="000000" w:themeColor="text1"/>
          <w:kern w:val="36"/>
          <w:sz w:val="72"/>
          <w:szCs w:val="72"/>
          <w:lang w:eastAsia="ru-RU"/>
        </w:rPr>
      </w:pPr>
    </w:p>
    <w:p w:rsidR="007C5B60" w:rsidRDefault="007C5B60" w:rsidP="007C5B60">
      <w:pPr>
        <w:pStyle w:val="a6"/>
        <w:jc w:val="center"/>
        <w:rPr>
          <w:rFonts w:ascii="Times New Roman" w:hAnsi="Times New Roman" w:cs="Times New Roman"/>
          <w:b/>
          <w:bCs/>
          <w:color w:val="000000" w:themeColor="text1"/>
          <w:kern w:val="36"/>
          <w:sz w:val="72"/>
          <w:szCs w:val="72"/>
          <w:lang w:eastAsia="ru-RU"/>
        </w:rPr>
      </w:pPr>
    </w:p>
    <w:p w:rsidR="007C5B60" w:rsidRDefault="007C5B60" w:rsidP="007C5B60">
      <w:pPr>
        <w:pStyle w:val="a6"/>
        <w:jc w:val="center"/>
        <w:rPr>
          <w:rFonts w:ascii="Times New Roman" w:hAnsi="Times New Roman" w:cs="Times New Roman"/>
          <w:b/>
          <w:bCs/>
          <w:color w:val="000000" w:themeColor="text1"/>
          <w:kern w:val="36"/>
          <w:sz w:val="72"/>
          <w:szCs w:val="72"/>
          <w:lang w:eastAsia="ru-RU"/>
        </w:rPr>
      </w:pPr>
    </w:p>
    <w:p w:rsidR="007C5B60" w:rsidRDefault="007C5B60" w:rsidP="007C5B60">
      <w:pPr>
        <w:pStyle w:val="a6"/>
        <w:jc w:val="center"/>
        <w:rPr>
          <w:rFonts w:ascii="Times New Roman" w:hAnsi="Times New Roman" w:cs="Times New Roman"/>
          <w:b/>
          <w:bCs/>
          <w:color w:val="000000" w:themeColor="text1"/>
          <w:kern w:val="36"/>
          <w:sz w:val="72"/>
          <w:szCs w:val="72"/>
          <w:lang w:eastAsia="ru-RU"/>
        </w:rPr>
      </w:pPr>
    </w:p>
    <w:p w:rsidR="007C5B60" w:rsidRPr="007C5B60" w:rsidRDefault="007C5B60" w:rsidP="007C5B60">
      <w:pPr>
        <w:pStyle w:val="a6"/>
        <w:jc w:val="right"/>
        <w:rPr>
          <w:rFonts w:ascii="Times New Roman" w:hAnsi="Times New Roman" w:cs="Times New Roman"/>
          <w:b/>
          <w:bCs/>
          <w:color w:val="000000" w:themeColor="text1"/>
          <w:kern w:val="36"/>
          <w:sz w:val="32"/>
          <w:szCs w:val="32"/>
          <w:lang w:eastAsia="ru-RU"/>
        </w:rPr>
      </w:pPr>
    </w:p>
    <w:p w:rsidR="007C5B60" w:rsidRPr="007C5B60" w:rsidRDefault="007C5B60" w:rsidP="007C5B60">
      <w:pPr>
        <w:pStyle w:val="a6"/>
        <w:jc w:val="right"/>
        <w:rPr>
          <w:rFonts w:ascii="Times New Roman" w:hAnsi="Times New Roman" w:cs="Times New Roman"/>
          <w:b/>
          <w:bCs/>
          <w:color w:val="000000" w:themeColor="text1"/>
          <w:kern w:val="36"/>
          <w:sz w:val="32"/>
          <w:szCs w:val="32"/>
          <w:lang w:eastAsia="ru-RU"/>
        </w:rPr>
      </w:pPr>
      <w:r w:rsidRPr="007C5B60">
        <w:rPr>
          <w:rFonts w:ascii="Times New Roman" w:hAnsi="Times New Roman" w:cs="Times New Roman"/>
          <w:b/>
          <w:bCs/>
          <w:color w:val="000000" w:themeColor="text1"/>
          <w:kern w:val="36"/>
          <w:sz w:val="32"/>
          <w:szCs w:val="32"/>
          <w:lang w:eastAsia="ru-RU"/>
        </w:rPr>
        <w:t>Составила инструктор по</w:t>
      </w:r>
      <w:r>
        <w:rPr>
          <w:rFonts w:ascii="Times New Roman" w:hAnsi="Times New Roman" w:cs="Times New Roman"/>
          <w:b/>
          <w:bCs/>
          <w:color w:val="000000" w:themeColor="text1"/>
          <w:kern w:val="36"/>
          <w:sz w:val="32"/>
          <w:szCs w:val="32"/>
          <w:lang w:eastAsia="ru-RU"/>
        </w:rPr>
        <w:t xml:space="preserve"> </w:t>
      </w:r>
      <w:r w:rsidRPr="007C5B60">
        <w:rPr>
          <w:rFonts w:ascii="Times New Roman" w:hAnsi="Times New Roman" w:cs="Times New Roman"/>
          <w:b/>
          <w:bCs/>
          <w:color w:val="000000" w:themeColor="text1"/>
          <w:kern w:val="36"/>
          <w:sz w:val="32"/>
          <w:szCs w:val="32"/>
          <w:lang w:eastAsia="ru-RU"/>
        </w:rPr>
        <w:t>ФК</w:t>
      </w:r>
    </w:p>
    <w:p w:rsidR="007C5B60" w:rsidRDefault="007C5B60" w:rsidP="007C5B60">
      <w:pPr>
        <w:pStyle w:val="a6"/>
        <w:jc w:val="right"/>
        <w:rPr>
          <w:rFonts w:ascii="Times New Roman" w:hAnsi="Times New Roman" w:cs="Times New Roman"/>
          <w:b/>
          <w:bCs/>
          <w:color w:val="000000" w:themeColor="text1"/>
          <w:kern w:val="36"/>
          <w:sz w:val="32"/>
          <w:szCs w:val="32"/>
          <w:lang w:eastAsia="ru-RU"/>
        </w:rPr>
      </w:pPr>
      <w:proofErr w:type="spellStart"/>
      <w:r w:rsidRPr="007C5B60">
        <w:rPr>
          <w:rFonts w:ascii="Times New Roman" w:hAnsi="Times New Roman" w:cs="Times New Roman"/>
          <w:b/>
          <w:bCs/>
          <w:color w:val="000000" w:themeColor="text1"/>
          <w:kern w:val="36"/>
          <w:sz w:val="32"/>
          <w:szCs w:val="32"/>
          <w:lang w:eastAsia="ru-RU"/>
        </w:rPr>
        <w:t>Улевская</w:t>
      </w:r>
      <w:proofErr w:type="spellEnd"/>
      <w:r w:rsidRPr="007C5B60">
        <w:rPr>
          <w:rFonts w:ascii="Times New Roman" w:hAnsi="Times New Roman" w:cs="Times New Roman"/>
          <w:b/>
          <w:bCs/>
          <w:color w:val="000000" w:themeColor="text1"/>
          <w:kern w:val="36"/>
          <w:sz w:val="32"/>
          <w:szCs w:val="32"/>
          <w:lang w:eastAsia="ru-RU"/>
        </w:rPr>
        <w:t xml:space="preserve"> Н.Г.</w:t>
      </w:r>
    </w:p>
    <w:p w:rsidR="007C5B60" w:rsidRDefault="007C5B60" w:rsidP="007C5B60">
      <w:pPr>
        <w:pStyle w:val="a6"/>
        <w:jc w:val="right"/>
        <w:rPr>
          <w:rFonts w:ascii="Times New Roman" w:hAnsi="Times New Roman" w:cs="Times New Roman"/>
          <w:b/>
          <w:bCs/>
          <w:color w:val="000000" w:themeColor="text1"/>
          <w:kern w:val="36"/>
          <w:sz w:val="32"/>
          <w:szCs w:val="32"/>
          <w:lang w:eastAsia="ru-RU"/>
        </w:rPr>
      </w:pPr>
    </w:p>
    <w:p w:rsidR="007C5B60" w:rsidRDefault="007C5B60" w:rsidP="007C5B60">
      <w:pPr>
        <w:pStyle w:val="a6"/>
        <w:jc w:val="right"/>
        <w:rPr>
          <w:rFonts w:ascii="Times New Roman" w:hAnsi="Times New Roman" w:cs="Times New Roman"/>
          <w:b/>
          <w:bCs/>
          <w:color w:val="000000" w:themeColor="text1"/>
          <w:kern w:val="36"/>
          <w:sz w:val="32"/>
          <w:szCs w:val="32"/>
          <w:lang w:eastAsia="ru-RU"/>
        </w:rPr>
      </w:pPr>
    </w:p>
    <w:p w:rsidR="007C5B60" w:rsidRDefault="007C5B60" w:rsidP="007C5B60">
      <w:pPr>
        <w:pStyle w:val="a6"/>
        <w:jc w:val="right"/>
        <w:rPr>
          <w:rFonts w:ascii="Times New Roman" w:hAnsi="Times New Roman" w:cs="Times New Roman"/>
          <w:b/>
          <w:bCs/>
          <w:color w:val="000000" w:themeColor="text1"/>
          <w:kern w:val="36"/>
          <w:sz w:val="32"/>
          <w:szCs w:val="32"/>
          <w:lang w:eastAsia="ru-RU"/>
        </w:rPr>
      </w:pPr>
    </w:p>
    <w:p w:rsidR="007C5B60" w:rsidRDefault="007C5B60" w:rsidP="007C5B60">
      <w:pPr>
        <w:pStyle w:val="a6"/>
        <w:jc w:val="right"/>
        <w:rPr>
          <w:rFonts w:ascii="Times New Roman" w:hAnsi="Times New Roman" w:cs="Times New Roman"/>
          <w:b/>
          <w:bCs/>
          <w:color w:val="000000" w:themeColor="text1"/>
          <w:kern w:val="36"/>
          <w:sz w:val="32"/>
          <w:szCs w:val="32"/>
          <w:lang w:eastAsia="ru-RU"/>
        </w:rPr>
      </w:pPr>
    </w:p>
    <w:p w:rsidR="007C5B60" w:rsidRDefault="007C5B60" w:rsidP="007C5B60">
      <w:pPr>
        <w:pStyle w:val="a6"/>
        <w:jc w:val="right"/>
        <w:rPr>
          <w:rFonts w:ascii="Times New Roman" w:hAnsi="Times New Roman" w:cs="Times New Roman"/>
          <w:b/>
          <w:bCs/>
          <w:color w:val="000000" w:themeColor="text1"/>
          <w:kern w:val="36"/>
          <w:sz w:val="32"/>
          <w:szCs w:val="32"/>
          <w:lang w:eastAsia="ru-RU"/>
        </w:rPr>
      </w:pPr>
    </w:p>
    <w:p w:rsidR="007C5B60" w:rsidRPr="007C5B60" w:rsidRDefault="007C5B60" w:rsidP="007C5B60">
      <w:pPr>
        <w:pStyle w:val="a6"/>
        <w:jc w:val="right"/>
        <w:rPr>
          <w:rFonts w:ascii="Times New Roman" w:hAnsi="Times New Roman" w:cs="Times New Roman"/>
          <w:b/>
          <w:bCs/>
          <w:color w:val="000000" w:themeColor="text1"/>
          <w:kern w:val="36"/>
          <w:sz w:val="32"/>
          <w:szCs w:val="32"/>
          <w:lang w:eastAsia="ru-RU"/>
        </w:rPr>
      </w:pPr>
    </w:p>
    <w:p w:rsidR="007C5B60" w:rsidRDefault="007C5B60" w:rsidP="007C5B60">
      <w:pPr>
        <w:pStyle w:val="a6"/>
        <w:jc w:val="center"/>
        <w:rPr>
          <w:rFonts w:ascii="Times New Roman" w:hAnsi="Times New Roman" w:cs="Times New Roman"/>
          <w:b/>
          <w:bCs/>
          <w:color w:val="000000" w:themeColor="text1"/>
          <w:kern w:val="36"/>
          <w:sz w:val="32"/>
          <w:szCs w:val="32"/>
          <w:lang w:eastAsia="ru-RU"/>
        </w:rPr>
      </w:pPr>
      <w:r w:rsidRPr="007C5B60">
        <w:rPr>
          <w:rFonts w:ascii="Times New Roman" w:hAnsi="Times New Roman" w:cs="Times New Roman"/>
          <w:b/>
          <w:bCs/>
          <w:color w:val="000000" w:themeColor="text1"/>
          <w:kern w:val="36"/>
          <w:sz w:val="32"/>
          <w:szCs w:val="32"/>
          <w:lang w:eastAsia="ru-RU"/>
        </w:rPr>
        <w:t>Ст.</w:t>
      </w:r>
      <w:r>
        <w:rPr>
          <w:rFonts w:ascii="Times New Roman" w:hAnsi="Times New Roman" w:cs="Times New Roman"/>
          <w:b/>
          <w:bCs/>
          <w:color w:val="000000" w:themeColor="text1"/>
          <w:kern w:val="36"/>
          <w:sz w:val="32"/>
          <w:szCs w:val="32"/>
          <w:lang w:eastAsia="ru-RU"/>
        </w:rPr>
        <w:t xml:space="preserve"> Егорлыкская, 2024 год</w:t>
      </w:r>
    </w:p>
    <w:p w:rsidR="007C5B60" w:rsidRPr="007C5B60" w:rsidRDefault="007C5B60" w:rsidP="007C5B60">
      <w:pPr>
        <w:pStyle w:val="a6"/>
        <w:jc w:val="center"/>
        <w:rPr>
          <w:rFonts w:ascii="Times New Roman" w:hAnsi="Times New Roman" w:cs="Times New Roman"/>
          <w:b/>
          <w:bCs/>
          <w:color w:val="000000" w:themeColor="text1"/>
          <w:kern w:val="36"/>
          <w:sz w:val="32"/>
          <w:szCs w:val="32"/>
          <w:lang w:eastAsia="ru-RU"/>
        </w:rPr>
      </w:pPr>
    </w:p>
    <w:p w:rsidR="00F9004B" w:rsidRPr="007C5B60" w:rsidRDefault="0039274A"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lastRenderedPageBreak/>
        <w:t>Согласно ФГОС - ф</w:t>
      </w:r>
      <w:bookmarkStart w:id="0" w:name="_GoBack"/>
      <w:bookmarkEnd w:id="0"/>
      <w:r w:rsidR="00F9004B" w:rsidRPr="007C5B60">
        <w:rPr>
          <w:rFonts w:ascii="Times New Roman" w:hAnsi="Times New Roman" w:cs="Times New Roman"/>
          <w:color w:val="000000" w:themeColor="text1"/>
          <w:sz w:val="28"/>
          <w:szCs w:val="28"/>
          <w:lang w:eastAsia="ru-RU"/>
        </w:rPr>
        <w:t>ормирование здоровья детей, полноценное развитие их организма – одна из главных проблем, так как здоровье - основное условие, определяющее своевременное физическое и нервно- психическое развитие ребёнка, фундамент его дальнейшего благополучия.</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Плоскостопие — довольно неприятный недуг, который, формируясь в раннем детстве, способен негативно сказаться на всей последующей жизни ребенка. При плоскостопии нарушается опорная функция нижних конечностей, ухудшается их кровоснабжение, отчего появляются боли, а иногда и судороги в ногах. Стопа становится потливой, холодной, синюшной. Уплощение стопы влияет на положение таза и позвоночника, что ведет к нарушению осанки. Дети, страдающие плоскостопием, при ходьбе широко размахивают руками, сильно топают, подгибают ноги в коленях и тазобедренном суставе; походка их напряженная, неуклюжая.</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приостановить развитие плоскостопия или исправить его путем укрепления мышц и связок стопы.</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Для предупреждения плоскостопия рекомендуются умеренные упражнения для мышц, ног и стоп, ежедневные прохладные ножные ванны, хождение босиком. Особенно рекомендуется хождение босиком летом по рыхлой, неровной поверхности, так как при этом ребенок непроизвольно переносит тяжесть тела на наружный край стопы и поджимает пальцы, что способствует укреплению свода стопы. Успешная профилактика и коррекция плоскостопия возможны на основе комплексного использования всех средств физического воспитания: гигиенических факторов (гигиена обуви и правильный её подбор в соответствии с назначением) и физических упражнений</w:t>
      </w:r>
      <w:r w:rsidR="005C6452" w:rsidRPr="007C5B60">
        <w:rPr>
          <w:rFonts w:ascii="Times New Roman" w:hAnsi="Times New Roman" w:cs="Times New Roman"/>
          <w:color w:val="000000" w:themeColor="text1"/>
          <w:sz w:val="28"/>
          <w:szCs w:val="28"/>
          <w:lang w:eastAsia="ru-RU"/>
        </w:rPr>
        <w:t xml:space="preserve"> </w:t>
      </w:r>
      <w:r w:rsidRPr="007C5B60">
        <w:rPr>
          <w:rFonts w:ascii="Times New Roman" w:hAnsi="Times New Roman" w:cs="Times New Roman"/>
          <w:color w:val="000000" w:themeColor="text1"/>
          <w:sz w:val="28"/>
          <w:szCs w:val="28"/>
          <w:lang w:eastAsia="ru-RU"/>
        </w:rPr>
        <w:t>(специальные комплексы упражнений, направленные на укрепление мышц стопы и голени и формирование сводов стопы).</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Работа по профилактике п</w:t>
      </w:r>
      <w:r w:rsidR="005C6452" w:rsidRPr="007C5B60">
        <w:rPr>
          <w:rFonts w:ascii="Times New Roman" w:hAnsi="Times New Roman" w:cs="Times New Roman"/>
          <w:color w:val="000000" w:themeColor="text1"/>
          <w:sz w:val="28"/>
          <w:szCs w:val="28"/>
          <w:lang w:eastAsia="ru-RU"/>
        </w:rPr>
        <w:t>лоскостопия у детей в условиях Д</w:t>
      </w:r>
      <w:r w:rsidRPr="007C5B60">
        <w:rPr>
          <w:rFonts w:ascii="Times New Roman" w:hAnsi="Times New Roman" w:cs="Times New Roman"/>
          <w:color w:val="000000" w:themeColor="text1"/>
          <w:sz w:val="28"/>
          <w:szCs w:val="28"/>
          <w:lang w:eastAsia="ru-RU"/>
        </w:rPr>
        <w:t xml:space="preserve">оу должна осуществляться систематически. Она включает ежегодную диагностику состояния сводов стопы у детей, создание полноценной развивающей физкультурно-оздоровительной среды, обеспечение рекомендуемого двигательного режима, соблюдение гигиенических условий, а также правильную организацию физического воспитания и </w:t>
      </w:r>
      <w:proofErr w:type="spellStart"/>
      <w:r w:rsidRPr="007C5B60">
        <w:rPr>
          <w:rFonts w:ascii="Times New Roman" w:hAnsi="Times New Roman" w:cs="Times New Roman"/>
          <w:color w:val="000000" w:themeColor="text1"/>
          <w:sz w:val="28"/>
          <w:szCs w:val="28"/>
          <w:lang w:eastAsia="ru-RU"/>
        </w:rPr>
        <w:t>валеологического</w:t>
      </w:r>
      <w:proofErr w:type="spellEnd"/>
      <w:r w:rsidRPr="007C5B60">
        <w:rPr>
          <w:rFonts w:ascii="Times New Roman" w:hAnsi="Times New Roman" w:cs="Times New Roman"/>
          <w:color w:val="000000" w:themeColor="text1"/>
          <w:sz w:val="28"/>
          <w:szCs w:val="28"/>
          <w:lang w:eastAsia="ru-RU"/>
        </w:rPr>
        <w:t xml:space="preserve"> образования.</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Создание полноценной развивающей физкультурно-оздоровительной среды предусматривает наличие оборудования и инвентаря, способствующих укреплению мышц стопы и голени и оказывающих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велосипеды, педали которых имеют конусообразный валик, предназначенный для формирования свода стопы, специальные тренажеры). Следует предоставить детям возможность применения указанного оборудования. Кроме того, в теплое время года необходимо обеспечить возможность систематического использования природно-оздоровительных факторов, например, оборудовать на групповых участках естественные грунтовые дорожки.</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 xml:space="preserve">Успешное решение оздоровительных задач физического воспитания возможно на основе совместной деятельности педагогического коллектива образовательных </w:t>
      </w:r>
      <w:r w:rsidRPr="007C5B60">
        <w:rPr>
          <w:rFonts w:ascii="Times New Roman" w:hAnsi="Times New Roman" w:cs="Times New Roman"/>
          <w:color w:val="000000" w:themeColor="text1"/>
          <w:sz w:val="28"/>
          <w:szCs w:val="28"/>
          <w:lang w:eastAsia="ru-RU"/>
        </w:rPr>
        <w:lastRenderedPageBreak/>
        <w:t>учреждений и родителей. Для привлечения родителей к активному участию в работе профилактической и коррекционной направленности можно использовать различные формы общения с семьей: родительские собрания, тематические консультации, педагогические беседы, дни открытых дверей, открытые занятия по физической культуре, стенды (уголки) для родителей, папки-передвижки и т.п.</w:t>
      </w:r>
      <w:r w:rsidRPr="007C5B60">
        <w:rPr>
          <w:rFonts w:ascii="Times New Roman" w:hAnsi="Times New Roman" w:cs="Times New Roman"/>
          <w:color w:val="000000" w:themeColor="text1"/>
          <w:sz w:val="28"/>
          <w:szCs w:val="28"/>
          <w:lang w:eastAsia="ru-RU"/>
        </w:rPr>
        <w:br/>
        <w:t xml:space="preserve">В сохранении и укреплении здоровья подрастающего поколения особое место отводится </w:t>
      </w:r>
      <w:proofErr w:type="spellStart"/>
      <w:r w:rsidRPr="007C5B60">
        <w:rPr>
          <w:rFonts w:ascii="Times New Roman" w:hAnsi="Times New Roman" w:cs="Times New Roman"/>
          <w:color w:val="000000" w:themeColor="text1"/>
          <w:sz w:val="28"/>
          <w:szCs w:val="28"/>
          <w:lang w:eastAsia="ru-RU"/>
        </w:rPr>
        <w:t>валеологическому</w:t>
      </w:r>
      <w:proofErr w:type="spellEnd"/>
      <w:r w:rsidRPr="007C5B60">
        <w:rPr>
          <w:rFonts w:ascii="Times New Roman" w:hAnsi="Times New Roman" w:cs="Times New Roman"/>
          <w:color w:val="000000" w:themeColor="text1"/>
          <w:sz w:val="28"/>
          <w:szCs w:val="28"/>
          <w:lang w:eastAsia="ru-RU"/>
        </w:rPr>
        <w:t xml:space="preserve"> образованию человека. Одна из его задач - формирование необходимых знаний, умений и навыков по использованию средств физического воспитания, и в частности гигиенических факторов, естественных сил природы, физических упражнений в целях профилактики различных заболеваний и функциональных </w:t>
      </w:r>
      <w:proofErr w:type="gramStart"/>
      <w:r w:rsidRPr="007C5B60">
        <w:rPr>
          <w:rFonts w:ascii="Times New Roman" w:hAnsi="Times New Roman" w:cs="Times New Roman"/>
          <w:color w:val="000000" w:themeColor="text1"/>
          <w:sz w:val="28"/>
          <w:szCs w:val="28"/>
          <w:lang w:eastAsia="ru-RU"/>
        </w:rPr>
        <w:t>отклонений .</w:t>
      </w:r>
      <w:proofErr w:type="gramEnd"/>
      <w:r w:rsidRPr="007C5B60">
        <w:rPr>
          <w:rFonts w:ascii="Times New Roman" w:hAnsi="Times New Roman" w:cs="Times New Roman"/>
          <w:color w:val="000000" w:themeColor="text1"/>
          <w:sz w:val="28"/>
          <w:szCs w:val="28"/>
          <w:lang w:eastAsia="ru-RU"/>
        </w:rPr>
        <w:t xml:space="preserve"> В связи с этим целесообразно в процессе занятий по </w:t>
      </w:r>
      <w:proofErr w:type="spellStart"/>
      <w:r w:rsidRPr="007C5B60">
        <w:rPr>
          <w:rFonts w:ascii="Times New Roman" w:hAnsi="Times New Roman" w:cs="Times New Roman"/>
          <w:color w:val="000000" w:themeColor="text1"/>
          <w:sz w:val="28"/>
          <w:szCs w:val="28"/>
          <w:lang w:eastAsia="ru-RU"/>
        </w:rPr>
        <w:t>валеологии</w:t>
      </w:r>
      <w:proofErr w:type="spellEnd"/>
      <w:r w:rsidRPr="007C5B60">
        <w:rPr>
          <w:rFonts w:ascii="Times New Roman" w:hAnsi="Times New Roman" w:cs="Times New Roman"/>
          <w:color w:val="000000" w:themeColor="text1"/>
          <w:sz w:val="28"/>
          <w:szCs w:val="28"/>
          <w:lang w:eastAsia="ru-RU"/>
        </w:rPr>
        <w:t xml:space="preserve"> уделить внимание изучению темы «Строение и функции стопы. Профилактика плоскостопия».</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Представленная методика организации работы по профилактике плоскостопия, предусматривающая комплексное использование средств физического воспитания, достаточно эффективна и позволяет добиться значительного снижения числа детей, имеющих деформацию стоп.</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Ниже приводятся комплексы специальных упражнений, направленных на укрепление мышц стопы и голени и формирование сводов стоп (см. Приложение). Они могут применяться в различных частях занятия по физической культуре, а также в других формах работы по физическому воспитанию – в процессе утренней зарядки, гимнастики после дневного сна, в качестве домашних заданий и т.п. Наибольший эффект достигается, когда упражнения выполняются босиком.</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Дозировка упражнений зависит от возраста и уровня подготовленности детей и может составлять от 4-5 раз на этапе разучивания упражнений до 10-12 раз на этапе закрепления и совершенствования комплекса. С целью создания положительного эмоционального фона следует выполнять упражнения под музыку (например, для комплекса «утята» в качестве музыкального сопровождения можно использовать «танец маленьких лебедей» из балета п.и. Чайковского «лебединое озеро» в современной обработке). Кроме того, необходимо использовать наглядные пособия (различные картинки, рисунки), а также загадки, песни, стихотворения, соответствующие сюжету комплекса. Все это будет способствовать повышению интереса и активности детей и, следовательно, более качественному выполнению упражнений.</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Систематические физические упражнения содействуют развитию двигательного аппарата детей, повышают возбудимость мышц, темп, силу и координацию движений, мышечный тонус, общую выносливость, способствуют формированию правильной осанки.</w:t>
      </w:r>
    </w:p>
    <w:p w:rsidR="00F9004B" w:rsidRPr="007C5B60" w:rsidRDefault="00F9004B" w:rsidP="007C5B60">
      <w:pPr>
        <w:pStyle w:val="a6"/>
        <w:ind w:left="-709" w:right="-284"/>
        <w:rPr>
          <w:rFonts w:ascii="Times New Roman" w:hAnsi="Times New Roman" w:cs="Times New Roman"/>
          <w:color w:val="000000" w:themeColor="text1"/>
          <w:sz w:val="28"/>
          <w:szCs w:val="28"/>
          <w:lang w:eastAsia="ru-RU"/>
        </w:rPr>
      </w:pPr>
      <w:r w:rsidRPr="007C5B60">
        <w:rPr>
          <w:rFonts w:ascii="Times New Roman" w:hAnsi="Times New Roman" w:cs="Times New Roman"/>
          <w:color w:val="000000" w:themeColor="text1"/>
          <w:sz w:val="28"/>
          <w:szCs w:val="28"/>
          <w:lang w:eastAsia="ru-RU"/>
        </w:rPr>
        <w:t>Предупредить плоскостопие легче, чем его лечить, поэтому с раннего возраста необходимо укреплять мышцы и связки ног.</w:t>
      </w:r>
    </w:p>
    <w:p w:rsidR="005C6452" w:rsidRPr="007C5B60" w:rsidRDefault="005C6452" w:rsidP="007C5B60">
      <w:pPr>
        <w:pStyle w:val="a6"/>
        <w:ind w:left="-709" w:right="-284"/>
        <w:rPr>
          <w:rFonts w:ascii="Times New Roman" w:hAnsi="Times New Roman" w:cs="Times New Roman"/>
          <w:color w:val="000000" w:themeColor="text1"/>
          <w:sz w:val="28"/>
          <w:szCs w:val="28"/>
          <w:lang w:eastAsia="ru-RU"/>
        </w:rPr>
      </w:pPr>
    </w:p>
    <w:p w:rsidR="00AB4963" w:rsidRPr="007C5B60" w:rsidRDefault="00AB4963" w:rsidP="007C5B60">
      <w:pPr>
        <w:pStyle w:val="a6"/>
        <w:ind w:left="-709" w:right="-284"/>
        <w:rPr>
          <w:rFonts w:ascii="Times New Roman" w:hAnsi="Times New Roman" w:cs="Times New Roman"/>
          <w:sz w:val="28"/>
          <w:szCs w:val="28"/>
          <w:lang w:eastAsia="ru-RU"/>
        </w:rPr>
      </w:pPr>
    </w:p>
    <w:p w:rsidR="00F9004B" w:rsidRPr="007C5B60" w:rsidRDefault="00F9004B" w:rsidP="007C5B60">
      <w:pPr>
        <w:pStyle w:val="a6"/>
        <w:ind w:left="-709" w:right="-284"/>
        <w:rPr>
          <w:rFonts w:ascii="Times New Roman" w:hAnsi="Times New Roman" w:cs="Times New Roman"/>
          <w:sz w:val="28"/>
          <w:szCs w:val="28"/>
          <w:lang w:eastAsia="ru-RU"/>
        </w:rPr>
      </w:pPr>
      <w:r w:rsidRPr="007C5B60">
        <w:rPr>
          <w:rFonts w:ascii="Times New Roman" w:hAnsi="Times New Roman" w:cs="Times New Roman"/>
          <w:sz w:val="28"/>
          <w:szCs w:val="28"/>
          <w:lang w:eastAsia="ru-RU"/>
        </w:rPr>
        <w:t>ПРИЛОЖЕНИЕ </w:t>
      </w:r>
      <w:r w:rsidRPr="007C5B60">
        <w:rPr>
          <w:rFonts w:ascii="Times New Roman" w:hAnsi="Times New Roman" w:cs="Times New Roman"/>
          <w:sz w:val="28"/>
          <w:szCs w:val="28"/>
          <w:lang w:eastAsia="ru-RU"/>
        </w:rPr>
        <w:br/>
      </w:r>
      <w:r w:rsidRPr="007C5B60">
        <w:rPr>
          <w:rFonts w:ascii="Times New Roman" w:hAnsi="Times New Roman" w:cs="Times New Roman"/>
          <w:b/>
          <w:bCs/>
          <w:sz w:val="28"/>
          <w:szCs w:val="28"/>
          <w:u w:val="single"/>
          <w:lang w:eastAsia="ru-RU"/>
        </w:rPr>
        <w:t>1 КОМПЛЕКС «УТЯТА»:</w:t>
      </w:r>
      <w:r w:rsidRPr="007C5B60">
        <w:rPr>
          <w:rFonts w:ascii="Times New Roman" w:hAnsi="Times New Roman" w:cs="Times New Roman"/>
          <w:sz w:val="28"/>
          <w:szCs w:val="28"/>
          <w:u w:val="single"/>
          <w:lang w:eastAsia="ru-RU"/>
        </w:rPr>
        <w:br/>
      </w:r>
      <w:r w:rsidRPr="007C5B60">
        <w:rPr>
          <w:rFonts w:ascii="Times New Roman" w:hAnsi="Times New Roman" w:cs="Times New Roman"/>
          <w:sz w:val="28"/>
          <w:szCs w:val="28"/>
          <w:lang w:eastAsia="ru-RU"/>
        </w:rPr>
        <w:br/>
        <w:t>1. «Утята шагают к реке»</w:t>
      </w:r>
      <w:r w:rsidRPr="007C5B60">
        <w:rPr>
          <w:rFonts w:ascii="Times New Roman" w:hAnsi="Times New Roman" w:cs="Times New Roman"/>
          <w:sz w:val="28"/>
          <w:szCs w:val="28"/>
          <w:lang w:eastAsia="ru-RU"/>
        </w:rPr>
        <w:br/>
        <w:t>И.п. – сидя согнув ноги, руки в упоре сзади.</w:t>
      </w:r>
      <w:r w:rsidRPr="007C5B60">
        <w:rPr>
          <w:rFonts w:ascii="Times New Roman" w:hAnsi="Times New Roman" w:cs="Times New Roman"/>
          <w:sz w:val="28"/>
          <w:szCs w:val="28"/>
          <w:lang w:eastAsia="ru-RU"/>
        </w:rPr>
        <w:br/>
      </w:r>
      <w:r w:rsidRPr="007C5B60">
        <w:rPr>
          <w:rFonts w:ascii="Times New Roman" w:hAnsi="Times New Roman" w:cs="Times New Roman"/>
          <w:sz w:val="28"/>
          <w:szCs w:val="28"/>
          <w:lang w:eastAsia="ru-RU"/>
        </w:rPr>
        <w:lastRenderedPageBreak/>
        <w:t>Ходьба на мес</w:t>
      </w:r>
      <w:r w:rsidR="0039274A" w:rsidRPr="007C5B60">
        <w:rPr>
          <w:rFonts w:ascii="Times New Roman" w:hAnsi="Times New Roman" w:cs="Times New Roman"/>
          <w:sz w:val="28"/>
          <w:szCs w:val="28"/>
          <w:lang w:eastAsia="ru-RU"/>
        </w:rPr>
        <w:t>те, не отрывая носков от пола.</w:t>
      </w:r>
      <w:r w:rsidR="0039274A" w:rsidRPr="007C5B60">
        <w:rPr>
          <w:rFonts w:ascii="Times New Roman" w:hAnsi="Times New Roman" w:cs="Times New Roman"/>
          <w:sz w:val="28"/>
          <w:szCs w:val="28"/>
          <w:lang w:eastAsia="ru-RU"/>
        </w:rPr>
        <w:br/>
      </w:r>
      <w:r w:rsidRPr="007C5B60">
        <w:rPr>
          <w:rFonts w:ascii="Times New Roman" w:hAnsi="Times New Roman" w:cs="Times New Roman"/>
          <w:sz w:val="28"/>
          <w:szCs w:val="28"/>
          <w:lang w:eastAsia="ru-RU"/>
        </w:rPr>
        <w:t>2. «Утка ходит вразвалочку</w:t>
      </w:r>
      <w:r w:rsidR="0039274A" w:rsidRPr="007C5B60">
        <w:rPr>
          <w:rFonts w:ascii="Times New Roman" w:hAnsi="Times New Roman" w:cs="Times New Roman"/>
          <w:sz w:val="28"/>
          <w:szCs w:val="28"/>
          <w:lang w:eastAsia="ru-RU"/>
        </w:rPr>
        <w:t xml:space="preserve"> </w:t>
      </w:r>
      <w:r w:rsidRPr="007C5B60">
        <w:rPr>
          <w:rFonts w:ascii="Times New Roman" w:hAnsi="Times New Roman" w:cs="Times New Roman"/>
          <w:sz w:val="28"/>
          <w:szCs w:val="28"/>
          <w:lang w:eastAsia="ru-RU"/>
        </w:rPr>
        <w:t>-</w:t>
      </w:r>
      <w:r w:rsidR="0039274A" w:rsidRPr="007C5B60">
        <w:rPr>
          <w:rFonts w:ascii="Times New Roman" w:hAnsi="Times New Roman" w:cs="Times New Roman"/>
          <w:sz w:val="28"/>
          <w:szCs w:val="28"/>
          <w:lang w:eastAsia="ru-RU"/>
        </w:rPr>
        <w:t xml:space="preserve"> </w:t>
      </w:r>
      <w:proofErr w:type="spellStart"/>
      <w:r w:rsidRPr="007C5B60">
        <w:rPr>
          <w:rFonts w:ascii="Times New Roman" w:hAnsi="Times New Roman" w:cs="Times New Roman"/>
          <w:sz w:val="28"/>
          <w:szCs w:val="28"/>
          <w:lang w:eastAsia="ru-RU"/>
        </w:rPr>
        <w:t>спотыкалочку</w:t>
      </w:r>
      <w:proofErr w:type="spellEnd"/>
      <w:r w:rsidRPr="007C5B60">
        <w:rPr>
          <w:rFonts w:ascii="Times New Roman" w:hAnsi="Times New Roman" w:cs="Times New Roman"/>
          <w:sz w:val="28"/>
          <w:szCs w:val="28"/>
          <w:lang w:eastAsia="ru-RU"/>
        </w:rPr>
        <w:t>»</w:t>
      </w:r>
      <w:r w:rsidRPr="007C5B60">
        <w:rPr>
          <w:rFonts w:ascii="Times New Roman" w:hAnsi="Times New Roman" w:cs="Times New Roman"/>
          <w:sz w:val="28"/>
          <w:szCs w:val="28"/>
          <w:lang w:eastAsia="ru-RU"/>
        </w:rPr>
        <w:br/>
      </w:r>
      <w:proofErr w:type="spellStart"/>
      <w:r w:rsidRPr="007C5B60">
        <w:rPr>
          <w:rFonts w:ascii="Times New Roman" w:hAnsi="Times New Roman" w:cs="Times New Roman"/>
          <w:sz w:val="28"/>
          <w:szCs w:val="28"/>
          <w:lang w:eastAsia="ru-RU"/>
        </w:rPr>
        <w:t>И.п</w:t>
      </w:r>
      <w:proofErr w:type="spellEnd"/>
      <w:r w:rsidRPr="007C5B60">
        <w:rPr>
          <w:rFonts w:ascii="Times New Roman" w:hAnsi="Times New Roman" w:cs="Times New Roman"/>
          <w:sz w:val="28"/>
          <w:szCs w:val="28"/>
          <w:lang w:eastAsia="ru-RU"/>
        </w:rPr>
        <w:t>. – то же</w:t>
      </w:r>
      <w:r w:rsidRPr="007C5B60">
        <w:rPr>
          <w:rFonts w:ascii="Times New Roman" w:hAnsi="Times New Roman" w:cs="Times New Roman"/>
          <w:sz w:val="28"/>
          <w:szCs w:val="28"/>
          <w:lang w:eastAsia="ru-RU"/>
        </w:rPr>
        <w:br/>
        <w:t>1-2 – поднимая внутренние своды, опереться на наружные края стоп</w:t>
      </w:r>
      <w:r w:rsidRPr="007C5B60">
        <w:rPr>
          <w:rFonts w:ascii="Times New Roman" w:hAnsi="Times New Roman" w:cs="Times New Roman"/>
          <w:sz w:val="28"/>
          <w:szCs w:val="28"/>
          <w:lang w:eastAsia="ru-RU"/>
        </w:rPr>
        <w:br/>
        <w:t>3-4 – и.п.</w:t>
      </w:r>
      <w:r w:rsidRPr="007C5B60">
        <w:rPr>
          <w:rFonts w:ascii="Times New Roman" w:hAnsi="Times New Roman" w:cs="Times New Roman"/>
          <w:sz w:val="28"/>
          <w:szCs w:val="28"/>
          <w:lang w:eastAsia="ru-RU"/>
        </w:rPr>
        <w:br/>
        <w:t>3. «Утята встретили на тропинке гусеницу»</w:t>
      </w:r>
      <w:r w:rsidRPr="007C5B60">
        <w:rPr>
          <w:rFonts w:ascii="Times New Roman" w:hAnsi="Times New Roman" w:cs="Times New Roman"/>
          <w:sz w:val="28"/>
          <w:szCs w:val="28"/>
          <w:lang w:eastAsia="ru-RU"/>
        </w:rPr>
        <w:br/>
        <w:t>И.п. – то же.</w:t>
      </w:r>
      <w:r w:rsidRPr="007C5B60">
        <w:rPr>
          <w:rFonts w:ascii="Times New Roman" w:hAnsi="Times New Roman" w:cs="Times New Roman"/>
          <w:sz w:val="28"/>
          <w:szCs w:val="28"/>
          <w:lang w:eastAsia="ru-RU"/>
        </w:rPr>
        <w:br/>
        <w:t>Ползающие движения стоп вперед и назад с помощью пальцев.</w:t>
      </w:r>
      <w:r w:rsidRPr="007C5B60">
        <w:rPr>
          <w:rFonts w:ascii="Times New Roman" w:hAnsi="Times New Roman" w:cs="Times New Roman"/>
          <w:sz w:val="28"/>
          <w:szCs w:val="28"/>
          <w:lang w:eastAsia="ru-RU"/>
        </w:rPr>
        <w:br/>
        <w:t>4. «Утка крякает»</w:t>
      </w:r>
      <w:r w:rsidRPr="007C5B60">
        <w:rPr>
          <w:rFonts w:ascii="Times New Roman" w:hAnsi="Times New Roman" w:cs="Times New Roman"/>
          <w:sz w:val="28"/>
          <w:szCs w:val="28"/>
          <w:lang w:eastAsia="ru-RU"/>
        </w:rPr>
        <w:br/>
        <w:t>И.п. – то же</w:t>
      </w:r>
      <w:r w:rsidRPr="007C5B60">
        <w:rPr>
          <w:rFonts w:ascii="Times New Roman" w:hAnsi="Times New Roman" w:cs="Times New Roman"/>
          <w:sz w:val="28"/>
          <w:szCs w:val="28"/>
          <w:lang w:eastAsia="ru-RU"/>
        </w:rPr>
        <w:br/>
        <w:t>1-2 – отрывая пятки от пола, развести их в стороны</w:t>
      </w:r>
      <w:r w:rsidRPr="007C5B60">
        <w:rPr>
          <w:rFonts w:ascii="Times New Roman" w:hAnsi="Times New Roman" w:cs="Times New Roman"/>
          <w:sz w:val="28"/>
          <w:szCs w:val="28"/>
          <w:lang w:eastAsia="ru-RU"/>
        </w:rPr>
        <w:br/>
        <w:t>(«клюв открылся»), произнести «кря-кря»</w:t>
      </w:r>
      <w:r w:rsidRPr="007C5B60">
        <w:rPr>
          <w:rFonts w:ascii="Times New Roman" w:hAnsi="Times New Roman" w:cs="Times New Roman"/>
          <w:sz w:val="28"/>
          <w:szCs w:val="28"/>
          <w:lang w:eastAsia="ru-RU"/>
        </w:rPr>
        <w:br/>
        <w:t>3-4 – и.п.</w:t>
      </w:r>
      <w:r w:rsidRPr="007C5B60">
        <w:rPr>
          <w:rFonts w:ascii="Times New Roman" w:hAnsi="Times New Roman" w:cs="Times New Roman"/>
          <w:sz w:val="28"/>
          <w:szCs w:val="28"/>
          <w:lang w:eastAsia="ru-RU"/>
        </w:rPr>
        <w:br/>
        <w:t>5. «Утята учатся плавать»</w:t>
      </w:r>
      <w:r w:rsidRPr="007C5B60">
        <w:rPr>
          <w:rFonts w:ascii="Times New Roman" w:hAnsi="Times New Roman" w:cs="Times New Roman"/>
          <w:sz w:val="28"/>
          <w:szCs w:val="28"/>
          <w:lang w:eastAsia="ru-RU"/>
        </w:rPr>
        <w:br/>
        <w:t>И.п. – сидя руки в упоре сзади, носки натянуть</w:t>
      </w:r>
      <w:r w:rsidRPr="007C5B60">
        <w:rPr>
          <w:rFonts w:ascii="Times New Roman" w:hAnsi="Times New Roman" w:cs="Times New Roman"/>
          <w:sz w:val="28"/>
          <w:szCs w:val="28"/>
          <w:lang w:eastAsia="ru-RU"/>
        </w:rPr>
        <w:br/>
        <w:t>1 – согнутую правую стопу – вперед</w:t>
      </w:r>
      <w:r w:rsidRPr="007C5B60">
        <w:rPr>
          <w:rFonts w:ascii="Times New Roman" w:hAnsi="Times New Roman" w:cs="Times New Roman"/>
          <w:sz w:val="28"/>
          <w:szCs w:val="28"/>
          <w:lang w:eastAsia="ru-RU"/>
        </w:rPr>
        <w:br/>
        <w:t>2 – разгибая правую стопу, согнутую левую стопу – вперед.</w:t>
      </w:r>
      <w:r w:rsidRPr="007C5B60">
        <w:rPr>
          <w:rFonts w:ascii="Times New Roman" w:hAnsi="Times New Roman" w:cs="Times New Roman"/>
          <w:sz w:val="28"/>
          <w:szCs w:val="28"/>
          <w:lang w:eastAsia="ru-RU"/>
        </w:rPr>
        <w:br/>
      </w:r>
      <w:r w:rsidRPr="007C5B60">
        <w:rPr>
          <w:rFonts w:ascii="Times New Roman" w:hAnsi="Times New Roman" w:cs="Times New Roman"/>
          <w:sz w:val="28"/>
          <w:szCs w:val="28"/>
          <w:lang w:eastAsia="ru-RU"/>
        </w:rPr>
        <w:br/>
      </w:r>
      <w:r w:rsidRPr="007C5B60">
        <w:rPr>
          <w:rFonts w:ascii="Times New Roman" w:hAnsi="Times New Roman" w:cs="Times New Roman"/>
          <w:sz w:val="28"/>
          <w:szCs w:val="28"/>
          <w:lang w:eastAsia="ru-RU"/>
        </w:rPr>
        <w:br/>
      </w:r>
      <w:r w:rsidRPr="007C5B60">
        <w:rPr>
          <w:rFonts w:ascii="Times New Roman" w:hAnsi="Times New Roman" w:cs="Times New Roman"/>
          <w:b/>
          <w:bCs/>
          <w:sz w:val="28"/>
          <w:szCs w:val="28"/>
          <w:u w:val="single"/>
          <w:lang w:eastAsia="ru-RU"/>
        </w:rPr>
        <w:t>2 КОМПЛЕКС С ГИМНАСТИЧЕСКОЙ ПАЛКОЙ:</w:t>
      </w:r>
      <w:r w:rsidRPr="007C5B60">
        <w:rPr>
          <w:rFonts w:ascii="Times New Roman" w:hAnsi="Times New Roman" w:cs="Times New Roman"/>
          <w:sz w:val="28"/>
          <w:szCs w:val="28"/>
          <w:u w:val="single"/>
          <w:lang w:eastAsia="ru-RU"/>
        </w:rPr>
        <w:br/>
      </w:r>
      <w:r w:rsidRPr="007C5B60">
        <w:rPr>
          <w:rFonts w:ascii="Times New Roman" w:hAnsi="Times New Roman" w:cs="Times New Roman"/>
          <w:sz w:val="28"/>
          <w:szCs w:val="28"/>
          <w:lang w:eastAsia="ru-RU"/>
        </w:rPr>
        <w:br/>
        <w:t>1. И.п. – сидя, согнув ноги врозь, стопы параллельно, руки в упоре сзади, палка на полу под серединой стоп.</w:t>
      </w:r>
      <w:r w:rsidRPr="007C5B60">
        <w:rPr>
          <w:rFonts w:ascii="Times New Roman" w:hAnsi="Times New Roman" w:cs="Times New Roman"/>
          <w:sz w:val="28"/>
          <w:szCs w:val="28"/>
          <w:lang w:eastAsia="ru-RU"/>
        </w:rPr>
        <w:br/>
        <w:t>Катать палку вперед-назад двумя стопами вместе и поочередно.</w:t>
      </w:r>
      <w:r w:rsidRPr="007C5B60">
        <w:rPr>
          <w:rFonts w:ascii="Times New Roman" w:hAnsi="Times New Roman" w:cs="Times New Roman"/>
          <w:sz w:val="28"/>
          <w:szCs w:val="28"/>
          <w:lang w:eastAsia="ru-RU"/>
        </w:rPr>
        <w:br/>
        <w:t>2. И.п. – то же</w:t>
      </w:r>
      <w:r w:rsidRPr="007C5B60">
        <w:rPr>
          <w:rFonts w:ascii="Times New Roman" w:hAnsi="Times New Roman" w:cs="Times New Roman"/>
          <w:sz w:val="28"/>
          <w:szCs w:val="28"/>
          <w:lang w:eastAsia="ru-RU"/>
        </w:rPr>
        <w:br/>
        <w:t>1-2 – сгибая пальцы ног, обхватить ими палку</w:t>
      </w:r>
      <w:r w:rsidRPr="007C5B60">
        <w:rPr>
          <w:rFonts w:ascii="Times New Roman" w:hAnsi="Times New Roman" w:cs="Times New Roman"/>
          <w:sz w:val="28"/>
          <w:szCs w:val="28"/>
          <w:lang w:eastAsia="ru-RU"/>
        </w:rPr>
        <w:br/>
        <w:t>3-6 – держать</w:t>
      </w:r>
      <w:r w:rsidRPr="007C5B60">
        <w:rPr>
          <w:rFonts w:ascii="Times New Roman" w:hAnsi="Times New Roman" w:cs="Times New Roman"/>
          <w:sz w:val="28"/>
          <w:szCs w:val="28"/>
          <w:lang w:eastAsia="ru-RU"/>
        </w:rPr>
        <w:br/>
        <w:t>7-8 – и.п.</w:t>
      </w:r>
      <w:r w:rsidRPr="007C5B60">
        <w:rPr>
          <w:rFonts w:ascii="Times New Roman" w:hAnsi="Times New Roman" w:cs="Times New Roman"/>
          <w:sz w:val="28"/>
          <w:szCs w:val="28"/>
          <w:lang w:eastAsia="ru-RU"/>
        </w:rPr>
        <w:br/>
        <w:t>3. И.п. – то же</w:t>
      </w:r>
      <w:r w:rsidRPr="007C5B60">
        <w:rPr>
          <w:rFonts w:ascii="Times New Roman" w:hAnsi="Times New Roman" w:cs="Times New Roman"/>
          <w:sz w:val="28"/>
          <w:szCs w:val="28"/>
          <w:lang w:eastAsia="ru-RU"/>
        </w:rPr>
        <w:br/>
        <w:t>1-2 – поднять пятки, опираясь пальцами ног о пол</w:t>
      </w:r>
      <w:r w:rsidRPr="007C5B60">
        <w:rPr>
          <w:rFonts w:ascii="Times New Roman" w:hAnsi="Times New Roman" w:cs="Times New Roman"/>
          <w:sz w:val="28"/>
          <w:szCs w:val="28"/>
          <w:lang w:eastAsia="ru-RU"/>
        </w:rPr>
        <w:br/>
        <w:t>3-4 – и.п.</w:t>
      </w:r>
      <w:r w:rsidRPr="007C5B60">
        <w:rPr>
          <w:rFonts w:ascii="Times New Roman" w:hAnsi="Times New Roman" w:cs="Times New Roman"/>
          <w:sz w:val="28"/>
          <w:szCs w:val="28"/>
          <w:lang w:eastAsia="ru-RU"/>
        </w:rPr>
        <w:br/>
        <w:t>4. И.п. – сидя по-турецки, палка вертикально на полу между стопами, хватом двумя руками придерживать ее за верхний конец.</w:t>
      </w:r>
      <w:r w:rsidRPr="007C5B60">
        <w:rPr>
          <w:rFonts w:ascii="Times New Roman" w:hAnsi="Times New Roman" w:cs="Times New Roman"/>
          <w:sz w:val="28"/>
          <w:szCs w:val="28"/>
          <w:lang w:eastAsia="ru-RU"/>
        </w:rPr>
        <w:br/>
        <w:t>Движениями стоп вперед-назад вращать палку вокруг вертикальной оси.</w:t>
      </w:r>
      <w:r w:rsidRPr="007C5B60">
        <w:rPr>
          <w:rFonts w:ascii="Times New Roman" w:hAnsi="Times New Roman" w:cs="Times New Roman"/>
          <w:sz w:val="28"/>
          <w:szCs w:val="28"/>
          <w:lang w:eastAsia="ru-RU"/>
        </w:rPr>
        <w:br/>
        <w:t>5. И.п. – то же.</w:t>
      </w:r>
      <w:r w:rsidRPr="007C5B60">
        <w:rPr>
          <w:rFonts w:ascii="Times New Roman" w:hAnsi="Times New Roman" w:cs="Times New Roman"/>
          <w:sz w:val="28"/>
          <w:szCs w:val="28"/>
          <w:lang w:eastAsia="ru-RU"/>
        </w:rPr>
        <w:br/>
        <w:t>Стараясь обхватить палку стопами, поочередно перемещать их по палке вверх и вниз.</w:t>
      </w:r>
      <w:r w:rsidRPr="007C5B60">
        <w:rPr>
          <w:rFonts w:ascii="Times New Roman" w:hAnsi="Times New Roman" w:cs="Times New Roman"/>
          <w:sz w:val="28"/>
          <w:szCs w:val="28"/>
          <w:lang w:eastAsia="ru-RU"/>
        </w:rPr>
        <w:br/>
        <w:t>6. И.п. – стоя ноги вместе на палке, лежащей на полу, руки на пояс.</w:t>
      </w:r>
      <w:r w:rsidRPr="007C5B60">
        <w:rPr>
          <w:rFonts w:ascii="Times New Roman" w:hAnsi="Times New Roman" w:cs="Times New Roman"/>
          <w:sz w:val="28"/>
          <w:szCs w:val="28"/>
          <w:lang w:eastAsia="ru-RU"/>
        </w:rPr>
        <w:br/>
        <w:t>Ходьба по палке приставным шагом вправо и влево, палка под серединой стоп; то же, но пятки на палке, а носки на полу; то же, но носки на палке, а пятки на полу.</w:t>
      </w:r>
      <w:r w:rsidRPr="007C5B60">
        <w:rPr>
          <w:rFonts w:ascii="Times New Roman" w:hAnsi="Times New Roman" w:cs="Times New Roman"/>
          <w:sz w:val="28"/>
          <w:szCs w:val="28"/>
          <w:lang w:eastAsia="ru-RU"/>
        </w:rPr>
        <w:br/>
        <w:t>Примечание. Лучше всего использовать деревянные гимнастические палки длиной 80 см, диаметром 2 см.</w:t>
      </w:r>
    </w:p>
    <w:p w:rsidR="00AB4963" w:rsidRPr="007C5B60" w:rsidRDefault="00AB4963" w:rsidP="007C5B60">
      <w:pPr>
        <w:pStyle w:val="a6"/>
        <w:ind w:right="-284"/>
        <w:rPr>
          <w:rFonts w:ascii="Times New Roman" w:hAnsi="Times New Roman" w:cs="Times New Roman"/>
          <w:b/>
          <w:bCs/>
          <w:sz w:val="28"/>
          <w:szCs w:val="28"/>
          <w:u w:val="single"/>
          <w:lang w:eastAsia="ru-RU"/>
        </w:rPr>
      </w:pPr>
    </w:p>
    <w:p w:rsidR="00F9004B" w:rsidRPr="007C5B60" w:rsidRDefault="00F9004B" w:rsidP="007C5B60">
      <w:pPr>
        <w:pStyle w:val="a6"/>
        <w:ind w:left="-709" w:right="-284"/>
        <w:rPr>
          <w:rFonts w:ascii="Times New Roman" w:hAnsi="Times New Roman" w:cs="Times New Roman"/>
          <w:sz w:val="28"/>
          <w:szCs w:val="28"/>
          <w:lang w:eastAsia="ru-RU"/>
        </w:rPr>
      </w:pPr>
      <w:r w:rsidRPr="007C5B60">
        <w:rPr>
          <w:rFonts w:ascii="Times New Roman" w:hAnsi="Times New Roman" w:cs="Times New Roman"/>
          <w:b/>
          <w:bCs/>
          <w:sz w:val="28"/>
          <w:szCs w:val="28"/>
          <w:u w:val="single"/>
          <w:lang w:eastAsia="ru-RU"/>
        </w:rPr>
        <w:t>3 КОМПЛЕКС С ПРЕДМЕТАМИ:</w:t>
      </w:r>
    </w:p>
    <w:p w:rsidR="00F9004B" w:rsidRPr="007C5B60" w:rsidRDefault="00F9004B" w:rsidP="007C5B60">
      <w:pPr>
        <w:pStyle w:val="a6"/>
        <w:ind w:left="-709" w:right="-284"/>
        <w:rPr>
          <w:rFonts w:ascii="Times New Roman" w:hAnsi="Times New Roman" w:cs="Times New Roman"/>
          <w:sz w:val="28"/>
          <w:szCs w:val="28"/>
          <w:lang w:eastAsia="ru-RU"/>
        </w:rPr>
      </w:pPr>
      <w:r w:rsidRPr="007C5B60">
        <w:rPr>
          <w:rFonts w:ascii="Times New Roman" w:hAnsi="Times New Roman" w:cs="Times New Roman"/>
          <w:sz w:val="28"/>
          <w:szCs w:val="28"/>
          <w:lang w:eastAsia="ru-RU"/>
        </w:rPr>
        <w:t>Разминка.</w:t>
      </w:r>
      <w:r w:rsidRPr="007C5B60">
        <w:rPr>
          <w:rFonts w:ascii="Times New Roman" w:hAnsi="Times New Roman" w:cs="Times New Roman"/>
          <w:sz w:val="28"/>
          <w:szCs w:val="28"/>
          <w:lang w:eastAsia="ru-RU"/>
        </w:rPr>
        <w:br/>
        <w:t>1. Хождение на высоких носочках.</w:t>
      </w:r>
      <w:r w:rsidRPr="007C5B60">
        <w:rPr>
          <w:rFonts w:ascii="Times New Roman" w:hAnsi="Times New Roman" w:cs="Times New Roman"/>
          <w:sz w:val="28"/>
          <w:szCs w:val="28"/>
          <w:lang w:eastAsia="ru-RU"/>
        </w:rPr>
        <w:br/>
        <w:t>2. Хождение на пяточках.</w:t>
      </w:r>
      <w:r w:rsidRPr="007C5B60">
        <w:rPr>
          <w:rFonts w:ascii="Times New Roman" w:hAnsi="Times New Roman" w:cs="Times New Roman"/>
          <w:sz w:val="28"/>
          <w:szCs w:val="28"/>
          <w:lang w:eastAsia="ru-RU"/>
        </w:rPr>
        <w:br/>
        <w:t>II. Основной комплекс упражнений.</w:t>
      </w:r>
      <w:r w:rsidRPr="007C5B60">
        <w:rPr>
          <w:rFonts w:ascii="Times New Roman" w:hAnsi="Times New Roman" w:cs="Times New Roman"/>
          <w:sz w:val="28"/>
          <w:szCs w:val="28"/>
          <w:lang w:eastAsia="ru-RU"/>
        </w:rPr>
        <w:br/>
      </w:r>
      <w:r w:rsidRPr="007C5B60">
        <w:rPr>
          <w:rFonts w:ascii="Times New Roman" w:hAnsi="Times New Roman" w:cs="Times New Roman"/>
          <w:sz w:val="28"/>
          <w:szCs w:val="28"/>
          <w:lang w:eastAsia="ru-RU"/>
        </w:rPr>
        <w:lastRenderedPageBreak/>
        <w:t>1. «Окно» - ребенок, стоя на полу, разводит и сводит выпрямленные ноги не отрывая подошв от пола.</w:t>
      </w:r>
      <w:r w:rsidRPr="007C5B60">
        <w:rPr>
          <w:rFonts w:ascii="Times New Roman" w:hAnsi="Times New Roman" w:cs="Times New Roman"/>
          <w:sz w:val="28"/>
          <w:szCs w:val="28"/>
          <w:lang w:eastAsia="ru-RU"/>
        </w:rPr>
        <w:br/>
        <w:t>2. «Каток» - ребенок катет вперед-назад мяч, скалку или бутылку. Упражнения выполняются сначала одной, затем другой ногой.</w:t>
      </w:r>
      <w:r w:rsidRPr="007C5B60">
        <w:rPr>
          <w:rFonts w:ascii="Times New Roman" w:hAnsi="Times New Roman" w:cs="Times New Roman"/>
          <w:sz w:val="28"/>
          <w:szCs w:val="28"/>
          <w:lang w:eastAsia="ru-RU"/>
        </w:rPr>
        <w:br/>
        <w:t>3. «Разбойник» - ребенок сидит на полу с согнутыми ногами. Пятки плотно прижаты к полу и не отрываются от него в течение всего времени выполнения упражнения. Движениями пальцев ноги ребенок старается подтащить по полу полотенце (или салфетку) на которой лежит груз (камень), сначала одной. Затем другой ногой.</w:t>
      </w:r>
      <w:r w:rsidRPr="007C5B60">
        <w:rPr>
          <w:rFonts w:ascii="Times New Roman" w:hAnsi="Times New Roman" w:cs="Times New Roman"/>
          <w:sz w:val="28"/>
          <w:szCs w:val="28"/>
          <w:lang w:eastAsia="ru-RU"/>
        </w:rPr>
        <w:br/>
        <w:t>4. «Сборщик» - И.П. – тоже. Собирает пальцами одной ноги различные мелкие предметы, разложенные на полу, и складывает их в кучку, одной ногой, затем другой. Следует не допускать падания предметов при переноске.</w:t>
      </w:r>
      <w:r w:rsidRPr="007C5B60">
        <w:rPr>
          <w:rFonts w:ascii="Times New Roman" w:hAnsi="Times New Roman" w:cs="Times New Roman"/>
          <w:sz w:val="28"/>
          <w:szCs w:val="28"/>
          <w:lang w:eastAsia="ru-RU"/>
        </w:rPr>
        <w:br/>
        <w:t>5. «Художник» - И.П. – тоже. Карандашом, зажатым пальцами ног, рисует на листе бумаги различные фигуры, придерживая лист другой ногой. Упражнение выполняется сначала одной, затем другой ногой.</w:t>
      </w:r>
      <w:r w:rsidRPr="007C5B60">
        <w:rPr>
          <w:rFonts w:ascii="Times New Roman" w:hAnsi="Times New Roman" w:cs="Times New Roman"/>
          <w:sz w:val="28"/>
          <w:szCs w:val="28"/>
          <w:lang w:eastAsia="ru-RU"/>
        </w:rPr>
        <w:br/>
        <w:t>6. «Гусеница» - И.П. – тоже. Сгибая пальцы ноги, ребенок подтягивает пятку вперед, затем пальцы расправляются и движение повторяется. Упражнение выполняется двумя ногами одновременно.</w:t>
      </w:r>
      <w:r w:rsidRPr="007C5B60">
        <w:rPr>
          <w:rFonts w:ascii="Times New Roman" w:hAnsi="Times New Roman" w:cs="Times New Roman"/>
          <w:sz w:val="28"/>
          <w:szCs w:val="28"/>
          <w:lang w:eastAsia="ru-RU"/>
        </w:rPr>
        <w:br/>
        <w:t>7. «Серп» - И.П. – тоже. Подошвы ног на полу, расстояние между ними 20 см. Согнутые пальцы ног сначала сближаются, а затем разводятся в разные стороны, при этом пятки остаются на одном месте.</w:t>
      </w:r>
      <w:r w:rsidRPr="007C5B60">
        <w:rPr>
          <w:rFonts w:ascii="Times New Roman" w:hAnsi="Times New Roman" w:cs="Times New Roman"/>
          <w:sz w:val="28"/>
          <w:szCs w:val="28"/>
          <w:lang w:eastAsia="ru-RU"/>
        </w:rPr>
        <w:br/>
        <w:t>8. «Мельница» - И.П. – тоже. Ноги выпрямлены. Описываются ступнями дуги в разных направлениях.</w:t>
      </w:r>
      <w:r w:rsidRPr="007C5B60">
        <w:rPr>
          <w:rFonts w:ascii="Times New Roman" w:hAnsi="Times New Roman" w:cs="Times New Roman"/>
          <w:sz w:val="28"/>
          <w:szCs w:val="28"/>
          <w:lang w:eastAsia="ru-RU"/>
        </w:rPr>
        <w:br/>
        <w:t>9. «Барабанщик» - И.П. – тоже. Стучим носками ног по полу не касаясь его пятками.</w:t>
      </w:r>
      <w:r w:rsidRPr="007C5B60">
        <w:rPr>
          <w:rFonts w:ascii="Times New Roman" w:hAnsi="Times New Roman" w:cs="Times New Roman"/>
          <w:sz w:val="28"/>
          <w:szCs w:val="28"/>
          <w:lang w:eastAsia="ru-RU"/>
        </w:rPr>
        <w:br/>
        <w:t>10. «Веселые прыжки» - И.П. – сидя, ноги плотно прижаты друг к другу. Поднять ноги, перенести их через лежащий на полу брусок (высота 20 см.), положить на пол, вернуться в И.П.</w:t>
      </w:r>
      <w:r w:rsidRPr="007C5B60">
        <w:rPr>
          <w:rFonts w:ascii="Times New Roman" w:hAnsi="Times New Roman" w:cs="Times New Roman"/>
          <w:sz w:val="28"/>
          <w:szCs w:val="28"/>
          <w:lang w:eastAsia="ru-RU"/>
        </w:rPr>
        <w:br/>
        <w:t>11. «Носильщик» - поднять кубик (мешок, мячик) двумя ногами, перенести его вправо, положить на пол. Вернуть кубик И.П. Затем кубик перенести в левую сторону, вернуться в И.П.</w:t>
      </w:r>
      <w:r w:rsidRPr="007C5B60">
        <w:rPr>
          <w:rFonts w:ascii="Times New Roman" w:hAnsi="Times New Roman" w:cs="Times New Roman"/>
          <w:sz w:val="28"/>
          <w:szCs w:val="28"/>
          <w:lang w:eastAsia="ru-RU"/>
        </w:rPr>
        <w:br/>
        <w:t>Подвижная игра «Охотники и зайцы»</w:t>
      </w:r>
    </w:p>
    <w:p w:rsidR="0006195B" w:rsidRPr="007C5B60" w:rsidRDefault="0006195B" w:rsidP="007C5B60">
      <w:pPr>
        <w:pStyle w:val="a6"/>
        <w:ind w:left="-709" w:right="-284"/>
        <w:rPr>
          <w:rFonts w:ascii="Times New Roman" w:hAnsi="Times New Roman" w:cs="Times New Roman"/>
          <w:b/>
          <w:color w:val="333333"/>
          <w:sz w:val="28"/>
          <w:szCs w:val="28"/>
          <w:u w:val="single"/>
        </w:rPr>
      </w:pPr>
      <w:r w:rsidRPr="007C5B60">
        <w:rPr>
          <w:rFonts w:ascii="Times New Roman" w:hAnsi="Times New Roman" w:cs="Times New Roman"/>
          <w:b/>
          <w:color w:val="333333"/>
          <w:sz w:val="28"/>
          <w:szCs w:val="28"/>
          <w:u w:val="single"/>
        </w:rPr>
        <w:t>4 комплекс И. П. лежа на спине.</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1. Подошвенное и тыльное сгибание стоп с удержанием в каждом положении по 4-6 секунд.</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2. Круговые движения ногами «велосипед» с акцентом на движения стопами.</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 xml:space="preserve">3. Одновременное сжимание пальцев рук и ног в кулаки с последующим </w:t>
      </w:r>
      <w:proofErr w:type="spellStart"/>
      <w:r w:rsidRPr="007C5B60">
        <w:rPr>
          <w:rFonts w:ascii="Times New Roman" w:hAnsi="Times New Roman" w:cs="Times New Roman"/>
          <w:sz w:val="28"/>
          <w:szCs w:val="28"/>
        </w:rPr>
        <w:t>растопыриванием</w:t>
      </w:r>
      <w:proofErr w:type="spellEnd"/>
      <w:r w:rsidRPr="007C5B60">
        <w:rPr>
          <w:rFonts w:ascii="Times New Roman" w:hAnsi="Times New Roman" w:cs="Times New Roman"/>
          <w:sz w:val="28"/>
          <w:szCs w:val="28"/>
        </w:rPr>
        <w:t xml:space="preserve"> пальцев.</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4. Круговые движения стопами внутрь и наружу медленно с максимальной амплитудой.</w:t>
      </w:r>
    </w:p>
    <w:p w:rsidR="00AB4963"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5. Захват стопами крупного предмета (мяча, мешка с песком, перекладывание за голову с последующим возвращением в И. П.</w:t>
      </w:r>
    </w:p>
    <w:p w:rsidR="00AB4963" w:rsidRPr="007C5B60" w:rsidRDefault="00AB4963" w:rsidP="007C5B60">
      <w:pPr>
        <w:pStyle w:val="a6"/>
        <w:ind w:left="-709" w:right="-284"/>
        <w:rPr>
          <w:rFonts w:ascii="Times New Roman" w:hAnsi="Times New Roman" w:cs="Times New Roman"/>
          <w:b/>
          <w:sz w:val="28"/>
          <w:szCs w:val="28"/>
          <w:u w:val="single"/>
        </w:rPr>
      </w:pPr>
    </w:p>
    <w:p w:rsidR="0006195B" w:rsidRPr="007C5B60" w:rsidRDefault="0006195B" w:rsidP="007C5B60">
      <w:pPr>
        <w:pStyle w:val="a6"/>
        <w:ind w:left="-709" w:right="-284"/>
        <w:rPr>
          <w:rFonts w:ascii="Times New Roman" w:hAnsi="Times New Roman" w:cs="Times New Roman"/>
          <w:b/>
          <w:sz w:val="28"/>
          <w:szCs w:val="28"/>
          <w:u w:val="single"/>
        </w:rPr>
      </w:pPr>
      <w:r w:rsidRPr="007C5B60">
        <w:rPr>
          <w:rFonts w:ascii="Times New Roman" w:hAnsi="Times New Roman" w:cs="Times New Roman"/>
          <w:b/>
          <w:sz w:val="28"/>
          <w:szCs w:val="28"/>
          <w:u w:val="single"/>
        </w:rPr>
        <w:t>5 комплекс сидя на полу</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И. П. сидя на полу. Руки в упоре сзади. Ноги прямые.</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1. Поочередный подъем прямых ног с одновременным тыльным сгибанием стоп и удержанием в течение 4-6 секунд.</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lastRenderedPageBreak/>
        <w:t>2. Подъем прямой ноги, тыльное сгибание стопы. Сгибание ноги в коленном суставе одновременно с подошвенным сгибанием стопы. Разгибание в коленном суставе, подошвенное сгибание стопы, принятие И. П.</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3. И. П. сидя на полу. Руки в упоре сзади. Ноги согнуты в коленных суставах, тазобедренных суставах, стопы стоят на полу. Разведение и сведение пяток.</w:t>
      </w:r>
    </w:p>
    <w:p w:rsidR="0006195B" w:rsidRPr="007C5B60" w:rsidRDefault="0006195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4. И. П. как в 3. Захват мелких предметов перед собой, перекладывание по обе стороны от себя с последующим возвращением на место.</w:t>
      </w:r>
    </w:p>
    <w:p w:rsidR="00BD4715" w:rsidRPr="007C5B60" w:rsidRDefault="00BD4715" w:rsidP="007C5B60">
      <w:pPr>
        <w:pStyle w:val="a6"/>
        <w:ind w:left="-709" w:right="-284"/>
        <w:rPr>
          <w:rFonts w:ascii="Times New Roman" w:hAnsi="Times New Roman" w:cs="Times New Roman"/>
          <w:b/>
          <w:sz w:val="28"/>
          <w:szCs w:val="28"/>
          <w:u w:val="single"/>
        </w:rPr>
      </w:pPr>
      <w:r w:rsidRPr="007C5B60">
        <w:rPr>
          <w:rFonts w:ascii="Times New Roman" w:hAnsi="Times New Roman" w:cs="Times New Roman"/>
          <w:b/>
          <w:sz w:val="28"/>
          <w:szCs w:val="28"/>
          <w:u w:val="single"/>
        </w:rPr>
        <w:t>6 комплекс стоя</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И. П. стоя</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1. Подъем на носки.</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2. Подъем на пятки</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 xml:space="preserve">3. </w:t>
      </w:r>
      <w:proofErr w:type="spellStart"/>
      <w:r w:rsidRPr="007C5B60">
        <w:rPr>
          <w:rFonts w:ascii="Times New Roman" w:hAnsi="Times New Roman" w:cs="Times New Roman"/>
          <w:sz w:val="28"/>
          <w:szCs w:val="28"/>
        </w:rPr>
        <w:t>Полуприседы</w:t>
      </w:r>
      <w:proofErr w:type="spellEnd"/>
      <w:r w:rsidRPr="007C5B60">
        <w:rPr>
          <w:rFonts w:ascii="Times New Roman" w:hAnsi="Times New Roman" w:cs="Times New Roman"/>
          <w:sz w:val="28"/>
          <w:szCs w:val="28"/>
        </w:rPr>
        <w:t xml:space="preserve"> на носках.</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4. Подъем на наружные своды стоп.</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 xml:space="preserve">5. И. П. стоя, носки вместе, пятки врозь. </w:t>
      </w:r>
      <w:proofErr w:type="spellStart"/>
      <w:r w:rsidRPr="007C5B60">
        <w:rPr>
          <w:rFonts w:ascii="Times New Roman" w:hAnsi="Times New Roman" w:cs="Times New Roman"/>
          <w:sz w:val="28"/>
          <w:szCs w:val="28"/>
        </w:rPr>
        <w:t>Полуприседы</w:t>
      </w:r>
      <w:proofErr w:type="spellEnd"/>
      <w:r w:rsidRPr="007C5B60">
        <w:rPr>
          <w:rFonts w:ascii="Times New Roman" w:hAnsi="Times New Roman" w:cs="Times New Roman"/>
          <w:sz w:val="28"/>
          <w:szCs w:val="28"/>
        </w:rPr>
        <w:t>.</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И. П. стоя</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1. Ходьба на носках.</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2. Ходьба на пятках.</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3. Ходьба на наружном крае стопы</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 xml:space="preserve">4. Ходьба на носках в </w:t>
      </w:r>
      <w:proofErr w:type="spellStart"/>
      <w:r w:rsidRPr="007C5B60">
        <w:rPr>
          <w:rFonts w:ascii="Times New Roman" w:hAnsi="Times New Roman" w:cs="Times New Roman"/>
          <w:sz w:val="28"/>
          <w:szCs w:val="28"/>
        </w:rPr>
        <w:t>полуприседе</w:t>
      </w:r>
      <w:proofErr w:type="spellEnd"/>
      <w:r w:rsidRPr="007C5B60">
        <w:rPr>
          <w:rFonts w:ascii="Times New Roman" w:hAnsi="Times New Roman" w:cs="Times New Roman"/>
          <w:sz w:val="28"/>
          <w:szCs w:val="28"/>
        </w:rPr>
        <w:t>.</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5. Ходьба по гимнастической палке, шведской стенке приставным шагом.</w:t>
      </w:r>
    </w:p>
    <w:p w:rsidR="00BD4715" w:rsidRPr="007C5B60" w:rsidRDefault="00BD4715" w:rsidP="007C5B60">
      <w:pPr>
        <w:pStyle w:val="a6"/>
        <w:ind w:left="-709" w:right="-284"/>
        <w:rPr>
          <w:rFonts w:ascii="Times New Roman" w:hAnsi="Times New Roman" w:cs="Times New Roman"/>
          <w:color w:val="333333"/>
          <w:sz w:val="28"/>
          <w:szCs w:val="28"/>
        </w:rPr>
      </w:pPr>
      <w:r w:rsidRPr="007C5B60">
        <w:rPr>
          <w:rStyle w:val="a4"/>
          <w:rFonts w:ascii="Times New Roman" w:hAnsi="Times New Roman" w:cs="Times New Roman"/>
          <w:color w:val="333333"/>
          <w:sz w:val="28"/>
          <w:szCs w:val="28"/>
          <w:bdr w:val="none" w:sz="0" w:space="0" w:color="auto" w:frame="1"/>
        </w:rPr>
        <w:t>Самомассаж стоп</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Для самомассажа удобно использовать массажный коврик или массажный ролик.</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1. Продольное растирание стоп, поочередно продвигая их вперед и назад вдоль коврика.</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2. Продольное растирание стоп с акцентом на наружные края.</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3. Перекаты с пятки на носок и обратно, стоя на коврике.</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4. Разведение и сведение пяток, стоя на коврике.</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5. Разведение и сведение передних отделов стоп, стоя на коврике.</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6. Поочередный подъем ног с захватом ворсин коврика пальцами поднимаемой стопы.</w:t>
      </w:r>
    </w:p>
    <w:p w:rsidR="00BD4715" w:rsidRPr="007C5B60" w:rsidRDefault="00BD4715"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Для самомассажа рекомендуется использовать резиновые изделия, т. к. они имеют преимущества перед пластмассовыми: более мягко воздействуют на ткани ребенка.</w:t>
      </w:r>
    </w:p>
    <w:p w:rsidR="00AB4963" w:rsidRPr="007C5B60" w:rsidRDefault="00AB4963" w:rsidP="007C5B60">
      <w:pPr>
        <w:pStyle w:val="a3"/>
        <w:shd w:val="clear" w:color="auto" w:fill="FFFFFF"/>
        <w:spacing w:before="0" w:beforeAutospacing="0" w:after="0" w:afterAutospacing="0"/>
        <w:ind w:left="-709" w:right="-284"/>
        <w:rPr>
          <w:b/>
          <w:color w:val="000000"/>
          <w:sz w:val="28"/>
          <w:szCs w:val="28"/>
        </w:rPr>
      </w:pPr>
      <w:r w:rsidRPr="007C5B60">
        <w:rPr>
          <w:b/>
          <w:color w:val="000000"/>
          <w:sz w:val="28"/>
          <w:szCs w:val="28"/>
        </w:rPr>
        <w:t>Подвижные игры при плоскостопии.</w:t>
      </w:r>
      <w:r w:rsidR="007231D3" w:rsidRPr="007C5B60">
        <w:rPr>
          <w:b/>
          <w:color w:val="000000"/>
          <w:sz w:val="28"/>
          <w:szCs w:val="28"/>
        </w:rPr>
        <w:t xml:space="preserve">                                                                                                   </w:t>
      </w:r>
      <w:r w:rsidRPr="007C5B60">
        <w:rPr>
          <w:sz w:val="28"/>
          <w:szCs w:val="28"/>
        </w:rPr>
        <w:t>1. «Ловкие ноги». Дети сидят на полу, опираясь сзади руками, ноги вытянуты вперед, стопами удерживают мяч. Перекладывают мяч в сторону, передавая его другому игроку.</w:t>
      </w:r>
    </w:p>
    <w:p w:rsidR="00AB4963" w:rsidRPr="007C5B60" w:rsidRDefault="00AB4963"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t xml:space="preserve">2. «Великаны и Карлик». «Великаны» </w:t>
      </w:r>
      <w:proofErr w:type="gramStart"/>
      <w:r w:rsidRPr="007C5B60">
        <w:rPr>
          <w:rFonts w:ascii="Times New Roman" w:hAnsi="Times New Roman" w:cs="Times New Roman"/>
          <w:sz w:val="28"/>
          <w:szCs w:val="28"/>
        </w:rPr>
        <w:t>ходят</w:t>
      </w:r>
      <w:proofErr w:type="gramEnd"/>
      <w:r w:rsidRPr="007C5B60">
        <w:rPr>
          <w:rFonts w:ascii="Times New Roman" w:hAnsi="Times New Roman" w:cs="Times New Roman"/>
          <w:sz w:val="28"/>
          <w:szCs w:val="28"/>
        </w:rPr>
        <w:t xml:space="preserve"> приподнимаясь на носках как можно выше, «Карлики» передвигаются присев на корточки.</w:t>
      </w:r>
    </w:p>
    <w:p w:rsidR="007C5B60" w:rsidRPr="007C5B60" w:rsidRDefault="00F9004B"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br/>
      </w:r>
    </w:p>
    <w:p w:rsidR="00F9004B" w:rsidRPr="007C5B60" w:rsidRDefault="00AB4963" w:rsidP="007C5B60">
      <w:pPr>
        <w:pStyle w:val="a6"/>
        <w:ind w:left="-709" w:right="-284"/>
        <w:rPr>
          <w:rFonts w:ascii="Times New Roman" w:hAnsi="Times New Roman" w:cs="Times New Roman"/>
          <w:sz w:val="28"/>
          <w:szCs w:val="28"/>
        </w:rPr>
      </w:pPr>
      <w:r w:rsidRPr="007C5B60">
        <w:rPr>
          <w:rFonts w:ascii="Times New Roman" w:hAnsi="Times New Roman" w:cs="Times New Roman"/>
          <w:sz w:val="28"/>
          <w:szCs w:val="28"/>
        </w:rPr>
        <w:br/>
      </w:r>
      <w:r w:rsidRPr="007C5B60">
        <w:rPr>
          <w:rFonts w:ascii="Times New Roman" w:hAnsi="Times New Roman" w:cs="Times New Roman"/>
          <w:sz w:val="28"/>
          <w:szCs w:val="28"/>
        </w:rPr>
        <w:br/>
      </w:r>
    </w:p>
    <w:p w:rsidR="007C5B60" w:rsidRPr="007C5B60" w:rsidRDefault="007C5B60">
      <w:pPr>
        <w:pStyle w:val="a6"/>
        <w:ind w:left="-709" w:right="-284"/>
        <w:rPr>
          <w:rFonts w:ascii="Times New Roman" w:hAnsi="Times New Roman" w:cs="Times New Roman"/>
          <w:sz w:val="28"/>
          <w:szCs w:val="28"/>
        </w:rPr>
      </w:pPr>
    </w:p>
    <w:sectPr w:rsidR="007C5B60" w:rsidRPr="007C5B60" w:rsidSect="007C5B6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08C6"/>
    <w:multiLevelType w:val="hybridMultilevel"/>
    <w:tmpl w:val="3044F532"/>
    <w:lvl w:ilvl="0" w:tplc="33BC41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56C9"/>
    <w:rsid w:val="0006195B"/>
    <w:rsid w:val="00387ED8"/>
    <w:rsid w:val="0039274A"/>
    <w:rsid w:val="005C6452"/>
    <w:rsid w:val="005E1C39"/>
    <w:rsid w:val="007231D3"/>
    <w:rsid w:val="007B6DF4"/>
    <w:rsid w:val="007C5B60"/>
    <w:rsid w:val="00AA34EB"/>
    <w:rsid w:val="00AB4963"/>
    <w:rsid w:val="00B12467"/>
    <w:rsid w:val="00BD4715"/>
    <w:rsid w:val="00C61AFC"/>
    <w:rsid w:val="00E756C9"/>
    <w:rsid w:val="00F9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F855"/>
  <w15:docId w15:val="{D2742E50-D72F-4534-A869-EFC8C075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D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4EB"/>
    <w:rPr>
      <w:b/>
      <w:bCs/>
    </w:rPr>
  </w:style>
  <w:style w:type="character" w:customStyle="1" w:styleId="apple-converted-space">
    <w:name w:val="apple-converted-space"/>
    <w:basedOn w:val="a0"/>
    <w:rsid w:val="00AA34EB"/>
  </w:style>
  <w:style w:type="character" w:styleId="a5">
    <w:name w:val="Emphasis"/>
    <w:basedOn w:val="a0"/>
    <w:uiPriority w:val="20"/>
    <w:qFormat/>
    <w:rsid w:val="00AA34EB"/>
    <w:rPr>
      <w:i/>
      <w:iCs/>
    </w:rPr>
  </w:style>
  <w:style w:type="paragraph" w:customStyle="1" w:styleId="headline">
    <w:name w:val="headline"/>
    <w:basedOn w:val="a"/>
    <w:rsid w:val="00C61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C61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92925">
      <w:bodyDiv w:val="1"/>
      <w:marLeft w:val="0"/>
      <w:marRight w:val="0"/>
      <w:marTop w:val="0"/>
      <w:marBottom w:val="0"/>
      <w:divBdr>
        <w:top w:val="none" w:sz="0" w:space="0" w:color="auto"/>
        <w:left w:val="none" w:sz="0" w:space="0" w:color="auto"/>
        <w:bottom w:val="none" w:sz="0" w:space="0" w:color="auto"/>
        <w:right w:val="none" w:sz="0" w:space="0" w:color="auto"/>
      </w:divBdr>
      <w:divsChild>
        <w:div w:id="1096051457">
          <w:marLeft w:val="0"/>
          <w:marRight w:val="0"/>
          <w:marTop w:val="0"/>
          <w:marBottom w:val="0"/>
          <w:divBdr>
            <w:top w:val="none" w:sz="0" w:space="0" w:color="auto"/>
            <w:left w:val="none" w:sz="0" w:space="0" w:color="auto"/>
            <w:bottom w:val="none" w:sz="0" w:space="0" w:color="auto"/>
            <w:right w:val="none" w:sz="0" w:space="0" w:color="auto"/>
          </w:divBdr>
          <w:divsChild>
            <w:div w:id="4791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302">
      <w:bodyDiv w:val="1"/>
      <w:marLeft w:val="0"/>
      <w:marRight w:val="0"/>
      <w:marTop w:val="0"/>
      <w:marBottom w:val="0"/>
      <w:divBdr>
        <w:top w:val="none" w:sz="0" w:space="0" w:color="auto"/>
        <w:left w:val="none" w:sz="0" w:space="0" w:color="auto"/>
        <w:bottom w:val="none" w:sz="0" w:space="0" w:color="auto"/>
        <w:right w:val="none" w:sz="0" w:space="0" w:color="auto"/>
      </w:divBdr>
    </w:div>
    <w:div w:id="1534537772">
      <w:bodyDiv w:val="1"/>
      <w:marLeft w:val="0"/>
      <w:marRight w:val="0"/>
      <w:marTop w:val="0"/>
      <w:marBottom w:val="0"/>
      <w:divBdr>
        <w:top w:val="none" w:sz="0" w:space="0" w:color="auto"/>
        <w:left w:val="none" w:sz="0" w:space="0" w:color="auto"/>
        <w:bottom w:val="none" w:sz="0" w:space="0" w:color="auto"/>
        <w:right w:val="none" w:sz="0" w:space="0" w:color="auto"/>
      </w:divBdr>
    </w:div>
    <w:div w:id="1753310775">
      <w:bodyDiv w:val="1"/>
      <w:marLeft w:val="0"/>
      <w:marRight w:val="0"/>
      <w:marTop w:val="0"/>
      <w:marBottom w:val="0"/>
      <w:divBdr>
        <w:top w:val="none" w:sz="0" w:space="0" w:color="auto"/>
        <w:left w:val="none" w:sz="0" w:space="0" w:color="auto"/>
        <w:bottom w:val="none" w:sz="0" w:space="0" w:color="auto"/>
        <w:right w:val="none" w:sz="0" w:space="0" w:color="auto"/>
      </w:divBdr>
    </w:div>
    <w:div w:id="1924101493">
      <w:bodyDiv w:val="1"/>
      <w:marLeft w:val="0"/>
      <w:marRight w:val="0"/>
      <w:marTop w:val="0"/>
      <w:marBottom w:val="0"/>
      <w:divBdr>
        <w:top w:val="none" w:sz="0" w:space="0" w:color="auto"/>
        <w:left w:val="none" w:sz="0" w:space="0" w:color="auto"/>
        <w:bottom w:val="none" w:sz="0" w:space="0" w:color="auto"/>
        <w:right w:val="none" w:sz="0" w:space="0" w:color="auto"/>
      </w:divBdr>
    </w:div>
    <w:div w:id="20879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dc:creator>
  <cp:keywords/>
  <dc:description/>
  <cp:lastModifiedBy>User</cp:lastModifiedBy>
  <cp:revision>7</cp:revision>
  <cp:lastPrinted>2016-02-24T03:37:00Z</cp:lastPrinted>
  <dcterms:created xsi:type="dcterms:W3CDTF">2016-02-22T11:40:00Z</dcterms:created>
  <dcterms:modified xsi:type="dcterms:W3CDTF">2024-11-21T18:16:00Z</dcterms:modified>
</cp:coreProperties>
</file>